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4BB34653"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054551">
        <w:rPr>
          <w:rFonts w:ascii="Arial" w:eastAsia="MS Mincho" w:hAnsi="Arial" w:cs="Arial"/>
          <w:b/>
          <w:sz w:val="24"/>
          <w:szCs w:val="24"/>
          <w:lang w:eastAsia="ja-JP"/>
        </w:rPr>
        <w:t>4264</w:t>
      </w:r>
      <w:ins w:id="0" w:author="Atle Monrad_1" w:date="2020-11-11T21:52:00Z">
        <w:r w:rsidR="00DE022F">
          <w:rPr>
            <w:rFonts w:ascii="Arial" w:eastAsia="MS Mincho" w:hAnsi="Arial" w:cs="Arial"/>
            <w:b/>
            <w:sz w:val="24"/>
            <w:szCs w:val="24"/>
            <w:lang w:eastAsia="ja-JP"/>
          </w:rPr>
          <w:t>r1</w:t>
        </w:r>
      </w:ins>
      <w:bookmarkStart w:id="1" w:name="_GoBack"/>
      <w:bookmarkEnd w:id="1"/>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0D6B52B2"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1F4C49">
        <w:rPr>
          <w:rFonts w:ascii="Arial" w:hAnsi="Arial"/>
          <w:sz w:val="24"/>
          <w:szCs w:val="24"/>
          <w:lang w:eastAsia="en-GB"/>
        </w:rPr>
        <w:t xml:space="preserve">Use case on </w:t>
      </w:r>
      <w:r w:rsidR="001F4C49">
        <w:rPr>
          <w:rFonts w:ascii="Arial" w:hAnsi="Arial"/>
          <w:sz w:val="24"/>
          <w:szCs w:val="24"/>
          <w:lang w:val="en-US" w:eastAsia="zh-CN"/>
        </w:rPr>
        <w:t>s</w:t>
      </w:r>
      <w:r w:rsidR="001F4C49" w:rsidRPr="00491DB1">
        <w:rPr>
          <w:rFonts w:ascii="Arial" w:hAnsi="Arial"/>
          <w:sz w:val="24"/>
          <w:szCs w:val="24"/>
          <w:lang w:val="en-US" w:eastAsia="zh-CN"/>
        </w:rPr>
        <w:t xml:space="preserve">eamless switching from </w:t>
      </w:r>
      <w:r w:rsidR="001F4C49">
        <w:rPr>
          <w:rFonts w:ascii="Arial" w:hAnsi="Arial"/>
          <w:sz w:val="24"/>
          <w:szCs w:val="24"/>
          <w:lang w:val="en-US" w:eastAsia="zh-CN"/>
        </w:rPr>
        <w:t>a</w:t>
      </w:r>
      <w:r w:rsidR="001F4C49" w:rsidRPr="00491DB1">
        <w:rPr>
          <w:rFonts w:ascii="Arial" w:hAnsi="Arial"/>
          <w:sz w:val="24"/>
          <w:szCs w:val="24"/>
          <w:lang w:val="en-US" w:eastAsia="zh-CN"/>
        </w:rPr>
        <w:t xml:space="preserve"> </w:t>
      </w:r>
      <w:r w:rsidR="001F4C49">
        <w:rPr>
          <w:rFonts w:ascii="Arial" w:hAnsi="Arial"/>
          <w:sz w:val="24"/>
          <w:szCs w:val="24"/>
          <w:lang w:val="en-US" w:eastAsia="zh-CN"/>
        </w:rPr>
        <w:t xml:space="preserve">UE-to-UE </w:t>
      </w:r>
      <w:r w:rsidR="001F4C49" w:rsidRPr="00491DB1">
        <w:rPr>
          <w:rFonts w:ascii="Arial" w:hAnsi="Arial"/>
          <w:sz w:val="24"/>
          <w:szCs w:val="24"/>
          <w:lang w:val="en-US" w:eastAsia="zh-CN"/>
        </w:rPr>
        <w:t>direct</w:t>
      </w:r>
      <w:r w:rsidR="001F4C49">
        <w:rPr>
          <w:rFonts w:ascii="Arial" w:hAnsi="Arial"/>
          <w:sz w:val="24"/>
          <w:szCs w:val="24"/>
          <w:lang w:val="en-US" w:eastAsia="zh-CN"/>
        </w:rPr>
        <w:t xml:space="preserve"> communication </w:t>
      </w:r>
      <w:r w:rsidR="001F4C49" w:rsidRPr="00491DB1">
        <w:rPr>
          <w:rFonts w:ascii="Arial" w:hAnsi="Arial"/>
          <w:sz w:val="24"/>
          <w:szCs w:val="24"/>
          <w:lang w:val="en-US" w:eastAsia="zh-CN"/>
        </w:rPr>
        <w:t xml:space="preserve">to </w:t>
      </w:r>
      <w:r w:rsidR="001F4C49">
        <w:rPr>
          <w:rFonts w:ascii="Arial" w:hAnsi="Arial"/>
          <w:sz w:val="24"/>
          <w:szCs w:val="24"/>
          <w:lang w:val="en-US" w:eastAsia="zh-CN"/>
        </w:rPr>
        <w:t>an indirect communication via a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t>InterDigital</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25D8AE74" w:rsidR="00BF22D5" w:rsidRPr="001F4C49" w:rsidRDefault="001F4C49" w:rsidP="00BF22D5">
      <w:pPr>
        <w:spacing w:after="200" w:line="276" w:lineRule="auto"/>
        <w:rPr>
          <w:rFonts w:ascii="Arial" w:eastAsia="Calibri" w:hAnsi="Arial" w:cs="Arial"/>
          <w:iCs/>
          <w:sz w:val="22"/>
          <w:szCs w:val="22"/>
          <w:lang w:eastAsia="en-US"/>
        </w:rPr>
      </w:pPr>
      <w:r w:rsidRPr="001F4C49">
        <w:rPr>
          <w:rFonts w:ascii="Arial" w:eastAsia="Calibri" w:hAnsi="Arial" w:cs="Arial"/>
          <w:iCs/>
          <w:sz w:val="22"/>
          <w:szCs w:val="22"/>
        </w:rPr>
        <w:t xml:space="preserve">This document proposes </w:t>
      </w:r>
      <w:r w:rsidRPr="001F4C49">
        <w:rPr>
          <w:rFonts w:ascii="Arial" w:eastAsia="Calibri" w:hAnsi="Arial" w:cs="Arial"/>
          <w:iCs/>
          <w:sz w:val="22"/>
          <w:szCs w:val="22"/>
          <w:lang w:val="en-US"/>
        </w:rPr>
        <w:t>a use case on “seamless switching from a UE-to-UE direct communication to an indirect communication via a residential gateway</w:t>
      </w:r>
      <w:r>
        <w:rPr>
          <w:rFonts w:ascii="Arial" w:eastAsia="Calibri" w:hAnsi="Arial" w:cs="Arial"/>
          <w:iCs/>
          <w:sz w:val="22"/>
          <w:szCs w:val="22"/>
          <w:lang w:val="en-US"/>
        </w:rPr>
        <w:t>”</w:t>
      </w:r>
      <w:r w:rsidRPr="001F4C49">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7186D2DF" w:rsidR="00C84544" w:rsidRPr="0078181C" w:rsidRDefault="00C84544" w:rsidP="00C84544">
      <w:pPr>
        <w:rPr>
          <w:rFonts w:ascii="Arial" w:hAnsi="Arial" w:cs="Arial"/>
          <w:sz w:val="22"/>
          <w:szCs w:val="22"/>
        </w:rPr>
      </w:pPr>
      <w:r w:rsidRPr="0078181C">
        <w:rPr>
          <w:rFonts w:ascii="Arial" w:hAnsi="Arial" w:cs="Arial"/>
          <w:sz w:val="22"/>
          <w:szCs w:val="22"/>
        </w:rPr>
        <w:t xml:space="preserve">It is proposed to include the below new use case </w:t>
      </w:r>
      <w:r w:rsidRPr="0078181C">
        <w:rPr>
          <w:rFonts w:ascii="Arial" w:eastAsia="SimSun" w:hAnsi="Arial"/>
          <w:sz w:val="22"/>
          <w:szCs w:val="22"/>
          <w:lang w:eastAsia="en-GB"/>
        </w:rPr>
        <w:t xml:space="preserve">on </w:t>
      </w:r>
      <w:r w:rsidR="001F4C49" w:rsidRPr="001F4C49">
        <w:rPr>
          <w:rFonts w:ascii="Arial" w:eastAsia="Calibri" w:hAnsi="Arial" w:cs="Arial"/>
          <w:iCs/>
          <w:sz w:val="22"/>
          <w:szCs w:val="22"/>
          <w:lang w:val="en-US"/>
        </w:rPr>
        <w:t>seamless switching from a UE-to-UE direct communication to an indirect communication via a residential gateway</w:t>
      </w:r>
      <w:r w:rsidRPr="0078181C">
        <w:rPr>
          <w:rFonts w:ascii="Arial" w:hAnsi="Arial" w:cs="Arial"/>
          <w:sz w:val="22"/>
          <w:szCs w:val="22"/>
        </w:rPr>
        <w:t xml:space="preserve"> in 3GPP TR 22.858 version 0.1.0.</w:t>
      </w:r>
    </w:p>
    <w:p w14:paraId="2B404F45" w14:textId="77777777" w:rsidR="0050523B" w:rsidRPr="0050523B" w:rsidRDefault="0050523B" w:rsidP="009D2335">
      <w:pPr>
        <w:jc w:val="cente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0B667974" w14:textId="7EE8710F" w:rsidR="00551C7A" w:rsidRPr="00235394" w:rsidDel="00D6644B" w:rsidRDefault="00551C7A" w:rsidP="00551C7A">
      <w:pPr>
        <w:pStyle w:val="Heading2"/>
        <w:rPr>
          <w:del w:id="2" w:author="Atle Monrad_1" w:date="2020-11-11T18:07:00Z"/>
        </w:rPr>
      </w:pPr>
      <w:bookmarkStart w:id="3" w:name="_Toc49711205"/>
      <w:del w:id="4" w:author="Atle Monrad_1" w:date="2020-11-11T18:07:00Z">
        <w:r w:rsidRPr="00235394" w:rsidDel="00D6644B">
          <w:delText>3.</w:delText>
        </w:r>
        <w:r w:rsidDel="00D6644B">
          <w:delText>2</w:delText>
        </w:r>
        <w:r w:rsidRPr="00235394" w:rsidDel="00D6644B">
          <w:tab/>
          <w:delText>Abbreviations</w:delText>
        </w:r>
        <w:bookmarkEnd w:id="3"/>
      </w:del>
    </w:p>
    <w:p w14:paraId="754E12DB" w14:textId="5BCAFDE1" w:rsidR="00551C7A" w:rsidRPr="00235394" w:rsidDel="00D6644B" w:rsidRDefault="00551C7A" w:rsidP="00551C7A">
      <w:pPr>
        <w:keepNext/>
        <w:rPr>
          <w:del w:id="5" w:author="Atle Monrad_1" w:date="2020-11-11T18:07:00Z"/>
        </w:rPr>
      </w:pPr>
      <w:del w:id="6" w:author="Atle Monrad_1" w:date="2020-11-11T18:07:00Z">
        <w:r w:rsidRPr="00235394" w:rsidDel="00D6644B">
          <w:delText xml:space="preserve">For the purposes of the present document, the abbreviations given in </w:delText>
        </w:r>
        <w:r w:rsidDel="00D6644B">
          <w:delText xml:space="preserve">3GPP </w:delText>
        </w:r>
        <w:r w:rsidRPr="00235394" w:rsidDel="00D6644B">
          <w:delText xml:space="preserve">TR 21.905 [1] and the following apply. An abbreviation defined in the present document takes precedence over the definition of the same abbreviation, if any, in </w:delText>
        </w:r>
        <w:r w:rsidDel="00D6644B">
          <w:delText xml:space="preserve">3GPP </w:delText>
        </w:r>
        <w:r w:rsidRPr="00235394" w:rsidDel="00D6644B">
          <w:delText>TR 21.905 [1].</w:delText>
        </w:r>
      </w:del>
    </w:p>
    <w:p w14:paraId="4F3652D8" w14:textId="1986315E" w:rsidR="00551C7A" w:rsidRPr="00235394" w:rsidDel="00D6644B" w:rsidRDefault="00551C7A" w:rsidP="00551C7A">
      <w:pPr>
        <w:pStyle w:val="Guidance"/>
        <w:keepNext/>
        <w:rPr>
          <w:del w:id="7" w:author="Atle Monrad_1" w:date="2020-11-11T18:07:00Z"/>
        </w:rPr>
      </w:pPr>
      <w:del w:id="8" w:author="Atle Monrad_1" w:date="2020-11-11T18:07:00Z">
        <w:r w:rsidRPr="00235394" w:rsidDel="00D6644B">
          <w:delText>Abbreviation format (EW)</w:delText>
        </w:r>
      </w:del>
    </w:p>
    <w:p w14:paraId="038B8D09" w14:textId="1B3EF2C8" w:rsidR="00551C7A" w:rsidDel="00D6644B" w:rsidRDefault="00551C7A" w:rsidP="00551C7A">
      <w:pPr>
        <w:pStyle w:val="EW"/>
        <w:rPr>
          <w:ins w:id="9" w:author="Atle Monrad" w:date="2020-11-02T16:20:00Z"/>
          <w:del w:id="10" w:author="Atle Monrad_1" w:date="2020-11-11T18:07:00Z"/>
        </w:rPr>
      </w:pPr>
      <w:ins w:id="11" w:author="Atle Monrad" w:date="2020-11-02T16:20:00Z">
        <w:del w:id="12" w:author="Atle Monrad_1" w:date="2020-11-11T18:07:00Z">
          <w:r w:rsidDel="00D6644B">
            <w:delText>5G-RG</w:delText>
          </w:r>
          <w:r w:rsidDel="00D6644B">
            <w:tab/>
            <w:delText>5G Residential Gateway</w:delText>
          </w:r>
        </w:del>
      </w:ins>
    </w:p>
    <w:p w14:paraId="721508E6" w14:textId="235F6702" w:rsidR="00551C7A" w:rsidDel="00D6644B" w:rsidRDefault="00551C7A" w:rsidP="00551C7A">
      <w:pPr>
        <w:pStyle w:val="EW"/>
        <w:rPr>
          <w:del w:id="13" w:author="Atle Monrad_1" w:date="2020-11-11T18:07:00Z"/>
        </w:rPr>
      </w:pPr>
      <w:del w:id="14" w:author="Atle Monrad_1" w:date="2020-11-11T18:07:00Z">
        <w:r w:rsidRPr="00235394" w:rsidDel="00D6644B">
          <w:delText>&lt;ACRONYM&gt;</w:delText>
        </w:r>
        <w:r w:rsidRPr="00235394" w:rsidDel="00D6644B">
          <w:tab/>
          <w:delText>&lt;Explanation&gt;</w:delText>
        </w:r>
      </w:del>
    </w:p>
    <w:p w14:paraId="72F2BC50" w14:textId="1DFF6C7A" w:rsidR="00551C7A" w:rsidRPr="00235394" w:rsidDel="00D6644B" w:rsidRDefault="00551C7A" w:rsidP="00551C7A">
      <w:pPr>
        <w:pStyle w:val="EW"/>
        <w:rPr>
          <w:del w:id="15" w:author="Atle Monrad_1" w:date="2020-11-11T18:07:00Z"/>
        </w:rPr>
      </w:pPr>
    </w:p>
    <w:p w14:paraId="558C88BC" w14:textId="723BA97C" w:rsidR="00551C7A" w:rsidRPr="009D2335" w:rsidDel="00D6644B" w:rsidRDefault="00551C7A" w:rsidP="00551C7A">
      <w:pPr>
        <w:jc w:val="center"/>
        <w:rPr>
          <w:del w:id="16" w:author="Atle Monrad_1" w:date="2020-11-11T18:07:00Z"/>
          <w:color w:val="0070C0"/>
          <w:sz w:val="36"/>
          <w:szCs w:val="36"/>
        </w:rPr>
      </w:pPr>
      <w:del w:id="17" w:author="Atle Monrad_1" w:date="2020-11-11T18:07:00Z">
        <w:r w:rsidRPr="009D2335" w:rsidDel="00D6644B">
          <w:rPr>
            <w:color w:val="0070C0"/>
            <w:sz w:val="36"/>
            <w:szCs w:val="36"/>
          </w:rPr>
          <w:delText xml:space="preserve">* * * *   </w:delText>
        </w:r>
        <w:r w:rsidDel="00D6644B">
          <w:rPr>
            <w:color w:val="0070C0"/>
            <w:sz w:val="36"/>
            <w:szCs w:val="36"/>
          </w:rPr>
          <w:delText>Second</w:delText>
        </w:r>
        <w:r w:rsidRPr="009D2335" w:rsidDel="00D6644B">
          <w:rPr>
            <w:color w:val="0070C0"/>
            <w:sz w:val="36"/>
            <w:szCs w:val="36"/>
          </w:rPr>
          <w:delText xml:space="preserve"> Change   * * *</w:delText>
        </w:r>
        <w:r w:rsidDel="00D6644B">
          <w:rPr>
            <w:color w:val="0070C0"/>
            <w:sz w:val="36"/>
            <w:szCs w:val="36"/>
          </w:rPr>
          <w:delText xml:space="preserve"> *</w:delText>
        </w:r>
      </w:del>
    </w:p>
    <w:p w14:paraId="789F6FAB" w14:textId="2F0D1EA2" w:rsidR="00236963" w:rsidRPr="001F4C49" w:rsidRDefault="00236963" w:rsidP="00236963">
      <w:pPr>
        <w:pStyle w:val="Heading2"/>
        <w:rPr>
          <w:ins w:id="18" w:author="Atle Monrad" w:date="2020-11-03T15:11:00Z"/>
        </w:rPr>
      </w:pPr>
      <w:ins w:id="19" w:author="Atle Monrad" w:date="2020-11-03T15:11:00Z">
        <w:r w:rsidRPr="001F4C49">
          <w:t>5.x</w:t>
        </w:r>
        <w:r w:rsidRPr="001F4C49">
          <w:tab/>
          <w:t xml:space="preserve">Use case: seamless </w:t>
        </w:r>
      </w:ins>
      <w:ins w:id="20" w:author="Atle Monrad_1" w:date="2020-11-11T20:21:00Z">
        <w:r w:rsidR="002715B5">
          <w:t xml:space="preserve">path </w:t>
        </w:r>
      </w:ins>
      <w:ins w:id="21" w:author="Atle Monrad" w:date="2020-11-03T15:11:00Z">
        <w:r w:rsidRPr="001F4C49">
          <w:t>switch</w:t>
        </w:r>
        <w:del w:id="22" w:author="Atle Monrad_1" w:date="2020-11-11T20:21:00Z">
          <w:r w:rsidRPr="001F4C49" w:rsidDel="002715B5">
            <w:delText>ing</w:delText>
          </w:r>
        </w:del>
        <w:r w:rsidRPr="001F4C49">
          <w:t xml:space="preserve"> from a UE-to-UE direct communication to an indirect communication via a residential gateway</w:t>
        </w:r>
      </w:ins>
    </w:p>
    <w:p w14:paraId="178BDFFF" w14:textId="77777777" w:rsidR="00236963" w:rsidRDefault="00236963" w:rsidP="00236963">
      <w:pPr>
        <w:pStyle w:val="Heading3"/>
        <w:rPr>
          <w:ins w:id="23" w:author="Atle Monrad" w:date="2020-11-03T15:11:00Z"/>
        </w:rPr>
      </w:pPr>
      <w:ins w:id="24" w:author="Atle Monrad" w:date="2020-11-03T15:11:00Z">
        <w:r>
          <w:t>5.x</w:t>
        </w:r>
        <w:r w:rsidRPr="000D6532">
          <w:t>.1</w:t>
        </w:r>
        <w:r w:rsidRPr="000D6532">
          <w:tab/>
          <w:t>Description</w:t>
        </w:r>
      </w:ins>
    </w:p>
    <w:p w14:paraId="6C1CEA43" w14:textId="3A86486C" w:rsidR="00236963" w:rsidRPr="001F4C49" w:rsidRDefault="00236963" w:rsidP="00236963">
      <w:pPr>
        <w:rPr>
          <w:ins w:id="25" w:author="Atle Monrad" w:date="2020-11-03T15:11:00Z"/>
          <w:lang w:val="en-US" w:eastAsia="zh-CN"/>
        </w:rPr>
      </w:pPr>
      <w:ins w:id="26" w:author="Atle Monrad" w:date="2020-11-03T15:11:00Z">
        <w:r>
          <w:rPr>
            <w:lang w:val="en-US" w:eastAsia="zh-CN"/>
          </w:rPr>
          <w:t xml:space="preserve">This use case is depicted in Figure 5.x.1-1. It shows the scenario where two UEs </w:t>
        </w:r>
        <w:del w:id="27" w:author="Atle Monrad_1" w:date="2020-11-11T21:18:00Z">
          <w:r w:rsidDel="000F5346">
            <w:rPr>
              <w:lang w:val="en-US" w:eastAsia="zh-CN"/>
            </w:rPr>
            <w:delText xml:space="preserve">who </w:delText>
          </w:r>
        </w:del>
        <w:r>
          <w:rPr>
            <w:lang w:val="en-US" w:eastAsia="zh-CN"/>
          </w:rPr>
          <w:t xml:space="preserve">have been in direct communication using 3GPP </w:t>
        </w:r>
        <w:proofErr w:type="gramStart"/>
        <w:r>
          <w:rPr>
            <w:lang w:val="en-US" w:eastAsia="zh-CN"/>
          </w:rPr>
          <w:t>technology</w:t>
        </w:r>
      </w:ins>
      <w:ins w:id="28" w:author="Atle Monrad_1" w:date="2020-11-11T21:19:00Z">
        <w:r w:rsidR="000F5346">
          <w:rPr>
            <w:lang w:val="en-US" w:eastAsia="zh-CN"/>
          </w:rPr>
          <w:t>, but</w:t>
        </w:r>
        <w:proofErr w:type="gramEnd"/>
        <w:r w:rsidR="000F5346">
          <w:rPr>
            <w:lang w:val="en-US" w:eastAsia="zh-CN"/>
          </w:rPr>
          <w:t xml:space="preserve"> have to</w:t>
        </w:r>
      </w:ins>
      <w:ins w:id="29" w:author="Atle Monrad" w:date="2020-11-03T15:11:00Z">
        <w:r>
          <w:rPr>
            <w:lang w:val="en-US" w:eastAsia="zh-CN"/>
          </w:rPr>
          <w:t xml:space="preserve"> switch seamlessly to an indirect communication </w:t>
        </w:r>
      </w:ins>
      <w:ins w:id="30" w:author="Atle Monrad_1" w:date="2020-11-11T21:30:00Z">
        <w:r w:rsidR="00A23BE6">
          <w:rPr>
            <w:lang w:val="en-US" w:eastAsia="zh-CN"/>
          </w:rPr>
          <w:t xml:space="preserve">also </w:t>
        </w:r>
      </w:ins>
      <w:ins w:id="31" w:author="Atle Monrad" w:date="2020-11-03T15:11:00Z">
        <w:r>
          <w:rPr>
            <w:lang w:val="en-US" w:eastAsia="zh-CN"/>
          </w:rPr>
          <w:t>using 3GPP technology via a 5G-RG as the two UEs move apart from each other.</w:t>
        </w:r>
      </w:ins>
    </w:p>
    <w:p w14:paraId="2C54081F" w14:textId="77777777" w:rsidR="00236963" w:rsidRDefault="00236963" w:rsidP="00236963">
      <w:pPr>
        <w:jc w:val="center"/>
        <w:rPr>
          <w:ins w:id="32" w:author="Atle Monrad" w:date="2020-11-03T15:11:00Z"/>
        </w:rPr>
      </w:pPr>
      <w:ins w:id="33" w:author="Atle Monrad" w:date="2020-11-03T15:11:00Z">
        <w:r w:rsidRPr="00DF68F8">
          <w:rPr>
            <w:noProof/>
          </w:rPr>
          <w:lastRenderedPageBreak/>
          <w:drawing>
            <wp:inline distT="0" distB="0" distL="0" distR="0" wp14:anchorId="75C1D482" wp14:editId="2802849A">
              <wp:extent cx="3773805" cy="1675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3805" cy="1675765"/>
                      </a:xfrm>
                      <a:prstGeom prst="rect">
                        <a:avLst/>
                      </a:prstGeom>
                      <a:noFill/>
                      <a:ln>
                        <a:noFill/>
                      </a:ln>
                    </pic:spPr>
                  </pic:pic>
                </a:graphicData>
              </a:graphic>
            </wp:inline>
          </w:drawing>
        </w:r>
      </w:ins>
    </w:p>
    <w:p w14:paraId="2EC869CD" w14:textId="77777777" w:rsidR="00236963" w:rsidRPr="001F4C49" w:rsidRDefault="00236963" w:rsidP="00236963">
      <w:pPr>
        <w:pStyle w:val="TF"/>
        <w:rPr>
          <w:ins w:id="34" w:author="Atle Monrad" w:date="2020-11-03T15:11:00Z"/>
        </w:rPr>
      </w:pPr>
      <w:ins w:id="35" w:author="Atle Monrad" w:date="2020-11-03T15:11:00Z">
        <w:r w:rsidRPr="001F4C49">
          <w:rPr>
            <w:rFonts w:eastAsia="SimSun"/>
          </w:rPr>
          <w:t>Figure</w:t>
        </w:r>
        <w:r>
          <w:rPr>
            <w:rFonts w:eastAsia="SimSun"/>
          </w:rPr>
          <w:t> </w:t>
        </w:r>
        <w:r w:rsidRPr="001F4C49">
          <w:rPr>
            <w:rFonts w:eastAsia="SimSun"/>
          </w:rPr>
          <w:t xml:space="preserve">5.x.1-1. </w:t>
        </w:r>
        <w:r w:rsidRPr="001F4C49">
          <w:t xml:space="preserve">Seamless switching from residential direct UE-to-UE to a residential network path via a </w:t>
        </w:r>
        <w:r>
          <w:t>residential gateway</w:t>
        </w:r>
      </w:ins>
    </w:p>
    <w:p w14:paraId="598F9D76" w14:textId="77777777" w:rsidR="00236963" w:rsidRPr="00BF1A61" w:rsidRDefault="00236963" w:rsidP="00236963">
      <w:pPr>
        <w:rPr>
          <w:ins w:id="36" w:author="Atle Monrad" w:date="2020-11-03T15:11:00Z"/>
          <w:rFonts w:eastAsia="SimSun"/>
          <w:highlight w:val="yellow"/>
        </w:rPr>
      </w:pPr>
    </w:p>
    <w:p w14:paraId="75989659" w14:textId="77777777" w:rsidR="00236963" w:rsidRDefault="00236963" w:rsidP="00236963">
      <w:pPr>
        <w:pStyle w:val="Heading3"/>
        <w:rPr>
          <w:ins w:id="37" w:author="Atle Monrad" w:date="2020-11-03T15:11:00Z"/>
        </w:rPr>
      </w:pPr>
      <w:ins w:id="38" w:author="Atle Monrad" w:date="2020-11-03T15:11:00Z">
        <w:r>
          <w:t>5.x</w:t>
        </w:r>
        <w:r w:rsidRPr="000D6532">
          <w:t>.2</w:t>
        </w:r>
        <w:r w:rsidRPr="000D6532">
          <w:tab/>
          <w:t>Pre-conditions</w:t>
        </w:r>
      </w:ins>
    </w:p>
    <w:p w14:paraId="79CCD668" w14:textId="77777777" w:rsidR="00236963" w:rsidRDefault="00236963" w:rsidP="00236963">
      <w:pPr>
        <w:rPr>
          <w:ins w:id="39" w:author="Atle Monrad" w:date="2020-11-03T15:11:00Z"/>
        </w:rPr>
      </w:pPr>
      <w:ins w:id="40" w:author="Atle Monrad" w:date="2020-11-03T15:11:00Z">
        <w:r w:rsidRPr="00236963">
          <w:rPr>
            <w:lang w:val="en-US" w:eastAsia="zh-CN"/>
          </w:rPr>
          <w:t>Multiple 5G indoor base stations are deployed in the home (building) for serving different floors or rooms and interconnected via the 5G-RG. The 5G-RG is connected to the 5G-CN and the base stations are connected to the 5G-CN via the 5G-RG.</w:t>
        </w:r>
      </w:ins>
    </w:p>
    <w:p w14:paraId="424A3A35" w14:textId="77777777" w:rsidR="00236963" w:rsidRDefault="00236963" w:rsidP="00236963">
      <w:pPr>
        <w:pStyle w:val="Heading3"/>
        <w:rPr>
          <w:ins w:id="41" w:author="Atle Monrad" w:date="2020-11-03T15:11:00Z"/>
        </w:rPr>
      </w:pPr>
      <w:ins w:id="42" w:author="Atle Monrad" w:date="2020-11-03T15:11:00Z">
        <w:r>
          <w:t>5.x</w:t>
        </w:r>
        <w:r w:rsidRPr="000D6532">
          <w:t>.3</w:t>
        </w:r>
        <w:r w:rsidRPr="000D6532">
          <w:tab/>
          <w:t>Service Flows</w:t>
        </w:r>
      </w:ins>
    </w:p>
    <w:p w14:paraId="34A7E8C8" w14:textId="4EE36FC5" w:rsidR="00236963" w:rsidRPr="00236963" w:rsidRDefault="00236963" w:rsidP="00236963">
      <w:pPr>
        <w:rPr>
          <w:ins w:id="43" w:author="Atle Monrad" w:date="2020-11-03T15:11:00Z"/>
        </w:rPr>
      </w:pPr>
      <w:ins w:id="44" w:author="Atle Monrad" w:date="2020-11-03T15:11:00Z">
        <w:r>
          <w:t>We consider a scenario where two UEs, UE1 and UE2, are connected via a 3GPP direct communication</w:t>
        </w:r>
      </w:ins>
      <w:ins w:id="45" w:author="Atle Monrad_1" w:date="2020-11-11T21:48:00Z">
        <w:r w:rsidR="00DE022F">
          <w:t xml:space="preserve"> path</w:t>
        </w:r>
      </w:ins>
      <w:ins w:id="46" w:author="Atle Monrad" w:date="2020-11-03T15:11:00Z">
        <w:r>
          <w:t xml:space="preserv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w:t>
        </w:r>
      </w:ins>
      <w:ins w:id="47" w:author="Atle Monrad_1" w:date="2020-11-11T21:49:00Z">
        <w:r w:rsidR="00DE022F">
          <w:t xml:space="preserve">path </w:t>
        </w:r>
      </w:ins>
      <w:ins w:id="48" w:author="Atle Monrad" w:date="2020-11-03T15:11:00Z">
        <w:r>
          <w:t>via the network. Below we present the service flows:</w:t>
        </w:r>
      </w:ins>
    </w:p>
    <w:p w14:paraId="289A1F38" w14:textId="77777777" w:rsidR="00236963" w:rsidRDefault="00236963" w:rsidP="00236963">
      <w:pPr>
        <w:pStyle w:val="B1"/>
        <w:rPr>
          <w:ins w:id="49" w:author="Atle Monrad" w:date="2020-11-03T15:11:00Z"/>
          <w:lang w:eastAsia="zh-CN"/>
        </w:rPr>
      </w:pPr>
      <w:ins w:id="50" w:author="Atle Monrad" w:date="2020-11-03T15:11:00Z">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UE1 is receiving a direct service from UE2. This service has a specific QoS (e.g. latency sensitive).</w:t>
        </w:r>
      </w:ins>
    </w:p>
    <w:p w14:paraId="3BAC63A9" w14:textId="77777777" w:rsidR="00236963" w:rsidRDefault="00236963" w:rsidP="00236963">
      <w:pPr>
        <w:pStyle w:val="B1"/>
        <w:rPr>
          <w:ins w:id="51" w:author="Atle Monrad" w:date="2020-11-03T15:11:00Z"/>
          <w:lang w:eastAsia="zh-CN"/>
        </w:rPr>
      </w:pPr>
      <w:ins w:id="52" w:author="Atle Monrad" w:date="2020-11-03T15:11:00Z">
        <w:r>
          <w:rPr>
            <w:lang w:eastAsia="zh-CN"/>
          </w:rPr>
          <w:t>2.</w:t>
        </w:r>
        <w:r>
          <w:rPr>
            <w:lang w:eastAsia="zh-CN"/>
          </w:rPr>
          <w:tab/>
          <w:t>UE1 moves to another floor (Floor 1 in this example) whilst maintaining its service with UE2 with the same specific QoS.</w:t>
        </w:r>
      </w:ins>
    </w:p>
    <w:p w14:paraId="5F782CB3" w14:textId="6D0AE21A" w:rsidR="00236963" w:rsidRDefault="00236963" w:rsidP="00236963">
      <w:pPr>
        <w:pStyle w:val="B1"/>
        <w:rPr>
          <w:ins w:id="53" w:author="Atle Monrad" w:date="2020-11-03T15:11:00Z"/>
          <w:lang w:eastAsia="zh-CN"/>
        </w:rPr>
      </w:pPr>
      <w:ins w:id="54" w:author="Atle Monrad" w:date="2020-11-03T15:11:00Z">
        <w:r>
          <w:rPr>
            <w:lang w:eastAsia="zh-CN"/>
          </w:rPr>
          <w:t>3.</w:t>
        </w:r>
        <w:r>
          <w:rPr>
            <w:lang w:eastAsia="zh-CN"/>
          </w:rPr>
          <w:tab/>
          <w:t xml:space="preserve">As the </w:t>
        </w:r>
      </w:ins>
      <w:ins w:id="55" w:author="Atle Monrad_1" w:date="2020-11-11T21:33:00Z">
        <w:r w:rsidR="00A23BE6">
          <w:rPr>
            <w:lang w:eastAsia="zh-CN"/>
          </w:rPr>
          <w:t xml:space="preserve">direct </w:t>
        </w:r>
      </w:ins>
      <w:ins w:id="56" w:author="Atle Monrad_1" w:date="2020-11-11T21:34:00Z">
        <w:r w:rsidR="00A23BE6">
          <w:rPr>
            <w:lang w:eastAsia="zh-CN"/>
          </w:rPr>
          <w:t xml:space="preserve">communication </w:t>
        </w:r>
      </w:ins>
      <w:ins w:id="57" w:author="Atle Monrad_1" w:date="2020-11-11T21:49:00Z">
        <w:r w:rsidR="00DE022F">
          <w:rPr>
            <w:lang w:eastAsia="zh-CN"/>
          </w:rPr>
          <w:t xml:space="preserve">path </w:t>
        </w:r>
      </w:ins>
      <w:ins w:id="58" w:author="Atle Monrad_1" w:date="2020-11-11T21:34:00Z">
        <w:r w:rsidR="00A23BE6">
          <w:rPr>
            <w:lang w:eastAsia="zh-CN"/>
          </w:rPr>
          <w:t xml:space="preserve">between </w:t>
        </w:r>
      </w:ins>
      <w:ins w:id="59" w:author="Atle Monrad" w:date="2020-11-03T15:11:00Z">
        <w:r>
          <w:rPr>
            <w:lang w:eastAsia="zh-CN"/>
          </w:rPr>
          <w:t>UE1</w:t>
        </w:r>
      </w:ins>
      <w:ins w:id="60" w:author="Atle Monrad_1" w:date="2020-11-11T21:34:00Z">
        <w:r w:rsidR="00A23BE6">
          <w:rPr>
            <w:lang w:eastAsia="zh-CN"/>
          </w:rPr>
          <w:t xml:space="preserve"> and </w:t>
        </w:r>
      </w:ins>
      <w:ins w:id="61" w:author="Atle Monrad" w:date="2020-11-03T15:11:00Z">
        <w:del w:id="62" w:author="Atle Monrad_1" w:date="2020-11-11T21:34:00Z">
          <w:r w:rsidDel="00A23BE6">
            <w:rPr>
              <w:lang w:eastAsia="zh-CN"/>
            </w:rPr>
            <w:delText>-</w:delText>
          </w:r>
        </w:del>
        <w:r>
          <w:rPr>
            <w:lang w:eastAsia="zh-CN"/>
          </w:rPr>
          <w:t xml:space="preserve">UE2 </w:t>
        </w:r>
      </w:ins>
      <w:ins w:id="63" w:author="Atle Monrad_1" w:date="2020-11-11T21:34:00Z">
        <w:r w:rsidR="00A23BE6">
          <w:rPr>
            <w:lang w:eastAsia="zh-CN"/>
          </w:rPr>
          <w:t xml:space="preserve">degrades </w:t>
        </w:r>
      </w:ins>
      <w:ins w:id="64" w:author="Atle Monrad_1" w:date="2020-11-11T21:36:00Z">
        <w:r w:rsidR="00A23BE6">
          <w:rPr>
            <w:lang w:eastAsia="zh-CN"/>
          </w:rPr>
          <w:t>because</w:t>
        </w:r>
      </w:ins>
      <w:ins w:id="65" w:author="Atle Monrad_1" w:date="2020-11-11T21:34:00Z">
        <w:r w:rsidR="00A23BE6">
          <w:rPr>
            <w:lang w:eastAsia="zh-CN"/>
          </w:rPr>
          <w:t xml:space="preserve"> the two UEs move apart</w:t>
        </w:r>
      </w:ins>
      <w:ins w:id="66" w:author="Atle Monrad" w:date="2020-11-03T15:11:00Z">
        <w:del w:id="67" w:author="Atle Monrad_1" w:date="2020-11-11T21:34:00Z">
          <w:r w:rsidDel="00A23BE6">
            <w:rPr>
              <w:lang w:eastAsia="zh-CN"/>
            </w:rPr>
            <w:delText>direct link times out</w:delText>
          </w:r>
        </w:del>
        <w:r>
          <w:rPr>
            <w:lang w:eastAsia="zh-CN"/>
          </w:rPr>
          <w:t>, UE1 connects automatically to indoor BS1 while UE2 connects automatically to indoor BS2.</w:t>
        </w:r>
      </w:ins>
    </w:p>
    <w:p w14:paraId="2057B4DB" w14:textId="5728E339" w:rsidR="00236963" w:rsidRDefault="00236963" w:rsidP="00236963">
      <w:pPr>
        <w:pStyle w:val="B1"/>
        <w:rPr>
          <w:ins w:id="68" w:author="Atle Monrad" w:date="2020-11-03T15:11:00Z"/>
          <w:lang w:eastAsia="zh-CN"/>
        </w:rPr>
      </w:pPr>
      <w:ins w:id="69" w:author="Atle Monrad" w:date="2020-11-03T15:11:00Z">
        <w:r>
          <w:rPr>
            <w:lang w:eastAsia="zh-CN"/>
          </w:rPr>
          <w:t>4.</w:t>
        </w:r>
        <w:r>
          <w:rPr>
            <w:lang w:eastAsia="zh-CN"/>
          </w:rPr>
          <w:tab/>
          <w:t xml:space="preserve">The UE1-UE2 service is maintained with the same QoS through </w:t>
        </w:r>
      </w:ins>
      <w:ins w:id="70" w:author="Atle Monrad_1" w:date="2020-11-11T21:49:00Z">
        <w:r w:rsidR="00DE022F">
          <w:rPr>
            <w:lang w:eastAsia="zh-CN"/>
          </w:rPr>
          <w:t>an indirect communication path</w:t>
        </w:r>
      </w:ins>
      <w:ins w:id="71" w:author="Atle Monrad_1" w:date="2020-11-11T21:50:00Z">
        <w:r w:rsidR="00DE022F">
          <w:rPr>
            <w:lang w:eastAsia="zh-CN"/>
          </w:rPr>
          <w:t xml:space="preserve"> via</w:t>
        </w:r>
      </w:ins>
      <w:ins w:id="72" w:author="Atle Monrad_1" w:date="2020-11-11T21:49:00Z">
        <w:r w:rsidR="00DE022F">
          <w:rPr>
            <w:lang w:eastAsia="zh-CN"/>
          </w:rPr>
          <w:t xml:space="preserve"> </w:t>
        </w:r>
      </w:ins>
      <w:ins w:id="73" w:author="Atle Monrad" w:date="2020-11-03T15:11:00Z">
        <w:r>
          <w:rPr>
            <w:lang w:eastAsia="zh-CN"/>
          </w:rPr>
          <w:t>the 5G-RG connecting BS1 and BS2.</w:t>
        </w:r>
      </w:ins>
    </w:p>
    <w:p w14:paraId="5FC209A0" w14:textId="77777777" w:rsidR="00236963" w:rsidRPr="00A37BB0" w:rsidRDefault="00236963" w:rsidP="00236963">
      <w:pPr>
        <w:pStyle w:val="Heading3"/>
        <w:rPr>
          <w:ins w:id="74" w:author="Atle Monrad" w:date="2020-11-03T15:11:00Z"/>
        </w:rPr>
      </w:pPr>
      <w:ins w:id="75" w:author="Atle Monrad" w:date="2020-11-03T15:11:00Z">
        <w:r w:rsidRPr="00A37BB0">
          <w:t>5.x.4</w:t>
        </w:r>
        <w:r w:rsidRPr="00A37BB0">
          <w:tab/>
          <w:t>Post-conditions</w:t>
        </w:r>
      </w:ins>
    </w:p>
    <w:p w14:paraId="31F837B0" w14:textId="1930CD20" w:rsidR="00236963" w:rsidRPr="000933C9" w:rsidRDefault="00236963" w:rsidP="00236963">
      <w:pPr>
        <w:rPr>
          <w:ins w:id="76" w:author="Atle Monrad" w:date="2020-11-03T15:11:00Z"/>
        </w:rPr>
      </w:pPr>
      <w:ins w:id="77" w:author="Atle Monrad" w:date="2020-11-03T15:11:00Z">
        <w:r>
          <w:rPr>
            <w:lang w:eastAsia="zh-CN"/>
          </w:rPr>
          <w:t xml:space="preserve">The UE1-UE2 service is continued </w:t>
        </w:r>
        <w:del w:id="78" w:author="Atle Monrad_1" w:date="2020-11-11T21:51:00Z">
          <w:r w:rsidDel="00DE022F">
            <w:rPr>
              <w:lang w:eastAsia="zh-CN"/>
            </w:rPr>
            <w:delText xml:space="preserve">seamlessly </w:delText>
          </w:r>
        </w:del>
        <w:r>
          <w:rPr>
            <w:lang w:eastAsia="zh-CN"/>
          </w:rPr>
          <w:t xml:space="preserve">through the residential gateway with </w:t>
        </w:r>
        <w:del w:id="79" w:author="Atle Monrad_1" w:date="2020-11-11T21:52:00Z">
          <w:r w:rsidDel="00DE022F">
            <w:rPr>
              <w:lang w:eastAsia="zh-CN"/>
            </w:rPr>
            <w:delText xml:space="preserve">exactly </w:delText>
          </w:r>
        </w:del>
        <w:r>
          <w:rPr>
            <w:lang w:eastAsia="zh-CN"/>
          </w:rPr>
          <w:t>the same QoS as through the direct communication.</w:t>
        </w:r>
      </w:ins>
    </w:p>
    <w:p w14:paraId="1A7D1862" w14:textId="77777777" w:rsidR="00236963" w:rsidRDefault="00236963" w:rsidP="00236963">
      <w:pPr>
        <w:pStyle w:val="Heading3"/>
        <w:rPr>
          <w:ins w:id="80" w:author="Atle Monrad" w:date="2020-11-03T15:11:00Z"/>
        </w:rPr>
      </w:pPr>
      <w:ins w:id="81" w:author="Atle Monrad" w:date="2020-11-03T15:11:00Z">
        <w:r>
          <w:t>5.x</w:t>
        </w:r>
        <w:r w:rsidRPr="000D6532">
          <w:t>.5</w:t>
        </w:r>
        <w:r w:rsidRPr="000D6532">
          <w:tab/>
        </w:r>
        <w:r>
          <w:t>Existing</w:t>
        </w:r>
        <w:r w:rsidRPr="000D6532">
          <w:t xml:space="preserve"> </w:t>
        </w:r>
        <w:r>
          <w:t>features partly or fully covering the use case functionality</w:t>
        </w:r>
      </w:ins>
    </w:p>
    <w:p w14:paraId="4C1D18FB" w14:textId="77777777" w:rsidR="00236963" w:rsidRPr="00EC1AC2" w:rsidRDefault="00236963" w:rsidP="00236963">
      <w:pPr>
        <w:rPr>
          <w:ins w:id="82" w:author="Atle Monrad" w:date="2020-11-03T15:11:00Z"/>
          <w:rFonts w:eastAsia="Calibri"/>
          <w:lang w:val="en-US"/>
        </w:rPr>
      </w:pPr>
      <w:ins w:id="83"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ins>
    </w:p>
    <w:p w14:paraId="13542390" w14:textId="77777777" w:rsidR="00236963" w:rsidRPr="00EC1AC2" w:rsidRDefault="00236963" w:rsidP="00236963">
      <w:pPr>
        <w:rPr>
          <w:ins w:id="84" w:author="Atle Monrad" w:date="2020-11-03T15:11:00Z"/>
        </w:rPr>
      </w:pPr>
      <w:ins w:id="85" w:author="Atle Monrad" w:date="2020-11-03T15:11:00Z">
        <w:r w:rsidRPr="00EC1AC2">
          <w:t>The 5G system shall support service continuity for a remote UE, when the remote UE changes from a direct network connection to an indirect network connection and vice-versa.</w:t>
        </w:r>
      </w:ins>
    </w:p>
    <w:p w14:paraId="1DE4FEA4" w14:textId="77777777" w:rsidR="00236963" w:rsidRPr="00EC1AC2" w:rsidRDefault="00236963" w:rsidP="00236963">
      <w:pPr>
        <w:rPr>
          <w:ins w:id="86" w:author="Atle Monrad" w:date="2020-11-03T15:11:00Z"/>
          <w:rFonts w:eastAsia="Calibri"/>
          <w:lang w:val="en-US"/>
        </w:rPr>
      </w:pPr>
      <w:ins w:id="87"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ins>
    </w:p>
    <w:p w14:paraId="75099D4F" w14:textId="77777777" w:rsidR="00236963" w:rsidRPr="00EC1AC2" w:rsidRDefault="00236963" w:rsidP="00236963">
      <w:pPr>
        <w:rPr>
          <w:ins w:id="88" w:author="Atle Monrad" w:date="2020-11-03T15:11:00Z"/>
          <w:lang w:eastAsia="zh-CN"/>
        </w:rPr>
      </w:pPr>
      <w:ins w:id="89" w:author="Atle Monrad" w:date="2020-11-03T15:11:00Z">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ins>
    </w:p>
    <w:p w14:paraId="0CE4E7B3" w14:textId="313DBAC4" w:rsidR="00236963" w:rsidRPr="00EC1AC2" w:rsidRDefault="00236963" w:rsidP="00236963">
      <w:pPr>
        <w:pStyle w:val="NO"/>
        <w:rPr>
          <w:ins w:id="90" w:author="Atle Monrad" w:date="2020-11-03T15:11:00Z"/>
          <w:lang w:eastAsia="zh-CN"/>
        </w:rPr>
      </w:pPr>
      <w:ins w:id="91" w:author="Atle Monrad" w:date="2020-11-03T15:11:00Z">
        <w:r w:rsidRPr="00EC1AC2">
          <w:rPr>
            <w:lang w:eastAsia="zh-CN"/>
          </w:rPr>
          <w:t>NOTE:</w:t>
        </w:r>
        <w:r w:rsidRPr="00EC1AC2">
          <w:rPr>
            <w:lang w:eastAsia="zh-CN"/>
          </w:rPr>
          <w:tab/>
          <w:t>E2E QoS needs to consider QoS in the access networks, backhaul, core network, and network to network interconnect.</w:t>
        </w:r>
      </w:ins>
    </w:p>
    <w:p w14:paraId="44996537" w14:textId="77777777" w:rsidR="00236963" w:rsidRPr="00EC1AC2" w:rsidRDefault="00236963" w:rsidP="00236963">
      <w:pPr>
        <w:rPr>
          <w:ins w:id="92" w:author="Atle Monrad" w:date="2020-11-03T15:11:00Z"/>
          <w:lang w:eastAsia="zh-CN"/>
        </w:rPr>
      </w:pPr>
      <w:ins w:id="93" w:author="Atle Monrad" w:date="2020-11-03T15:11:00Z">
        <w:r w:rsidRPr="00EC1AC2">
          <w:rPr>
            <w:lang w:eastAsia="zh-CN"/>
          </w:rPr>
          <w:lastRenderedPageBreak/>
          <w:t xml:space="preserve">The 5G </w:t>
        </w:r>
        <w:r w:rsidRPr="00EC1AC2">
          <w:t>system</w:t>
        </w:r>
        <w:r w:rsidRPr="00EC1AC2">
          <w:rPr>
            <w:lang w:eastAsia="zh-CN"/>
          </w:rPr>
          <w:t xml:space="preserve"> shall be able to support QoS for applications in a Service Hosting Environment.</w:t>
        </w:r>
      </w:ins>
    </w:p>
    <w:p w14:paraId="4BCCC8BF" w14:textId="77777777" w:rsidR="00236963" w:rsidRPr="00EC1AC2" w:rsidRDefault="00236963" w:rsidP="00236963">
      <w:pPr>
        <w:rPr>
          <w:ins w:id="94" w:author="Atle Monrad" w:date="2020-11-03T15:11:00Z"/>
          <w:rFonts w:eastAsia="Calibri"/>
          <w:lang w:val="en-US"/>
        </w:rPr>
      </w:pPr>
      <w:ins w:id="95"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ins>
    </w:p>
    <w:p w14:paraId="0A3E1218" w14:textId="77777777" w:rsidR="00236963" w:rsidRPr="00EC1AC2" w:rsidRDefault="00236963" w:rsidP="00236963">
      <w:pPr>
        <w:rPr>
          <w:ins w:id="96" w:author="Atle Monrad" w:date="2020-11-03T15:11:00Z"/>
          <w:color w:val="44546A" w:themeColor="text2"/>
          <w:lang w:val="en-US"/>
        </w:rPr>
      </w:pPr>
      <w:ins w:id="97" w:author="Atle Monrad" w:date="2020-11-03T15:11:00Z">
        <w:r w:rsidRPr="00EC1AC2">
          <w:rPr>
            <w:rFonts w:eastAsia="Calibri"/>
            <w:lang w:val="en-US"/>
          </w:rPr>
          <w:t>This use case is characterized by the exchange of the gaming or training service data between two 5G AR/VR devices</w:t>
        </w:r>
        <w:r>
          <w:rPr>
            <w:rFonts w:eastAsia="Calibri"/>
            <w:lang w:val="en-US"/>
          </w:rPr>
          <w:t>.</w:t>
        </w:r>
      </w:ins>
    </w:p>
    <w:p w14:paraId="0A48D9DF" w14:textId="77777777" w:rsidR="00236963" w:rsidRDefault="00236963" w:rsidP="00236963">
      <w:pPr>
        <w:pStyle w:val="Heading3"/>
        <w:rPr>
          <w:ins w:id="98" w:author="Atle Monrad" w:date="2020-11-03T15:11:00Z"/>
        </w:rPr>
      </w:pPr>
      <w:ins w:id="99" w:author="Atle Monrad" w:date="2020-11-03T15:11: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27DAE780" w14:textId="6B96D143" w:rsidR="00236963" w:rsidRDefault="00236963" w:rsidP="00236963">
      <w:pPr>
        <w:rPr>
          <w:ins w:id="100" w:author="Atle Monrad" w:date="2020-11-03T15:11:00Z"/>
          <w:lang w:val="en-US" w:eastAsia="zh-CN"/>
        </w:rPr>
      </w:pPr>
      <w:ins w:id="101" w:author="Atle Monrad" w:date="2020-11-03T15:11: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t xml:space="preserve">The 5G system shall be able to support seamless </w:t>
        </w:r>
        <w:del w:id="102" w:author="Atle Monrad_1" w:date="2020-11-11T18:07:00Z">
          <w:r w:rsidDel="00D6644B">
            <w:delText xml:space="preserve">path </w:delText>
          </w:r>
        </w:del>
        <w:r>
          <w:t>switch</w:t>
        </w:r>
        <w:del w:id="103" w:author="Atle Monrad_1" w:date="2020-11-11T18:07:00Z">
          <w:r w:rsidDel="00D6644B">
            <w:delText xml:space="preserve">ing </w:delText>
          </w:r>
          <w:r w:rsidDel="00D6644B">
            <w:rPr>
              <w:rFonts w:hint="eastAsia"/>
              <w:lang w:eastAsia="zh-CN"/>
            </w:rPr>
            <w:delText>for</w:delText>
          </w:r>
        </w:del>
        <w:r>
          <w:t xml:space="preserve"> </w:t>
        </w:r>
      </w:ins>
      <w:ins w:id="104" w:author="Atle Monrad_1" w:date="2020-11-11T18:07:00Z">
        <w:r w:rsidR="00D6644B">
          <w:t xml:space="preserve">of the </w:t>
        </w:r>
      </w:ins>
      <w:ins w:id="105" w:author="Atle Monrad" w:date="2020-11-03T15:11:00Z">
        <w:r>
          <w:t xml:space="preserve">communication </w:t>
        </w:r>
      </w:ins>
      <w:ins w:id="106" w:author="Atle Monrad_1" w:date="2020-11-11T18:07:00Z">
        <w:r w:rsidR="00D6644B">
          <w:t xml:space="preserve">path </w:t>
        </w:r>
      </w:ins>
      <w:ins w:id="107" w:author="Atle Monrad" w:date="2020-11-03T15:11:00Z">
        <w:r>
          <w:t xml:space="preserve">between UEs </w:t>
        </w:r>
        <w:r>
          <w:rPr>
            <w:rFonts w:hint="eastAsia"/>
            <w:lang w:eastAsia="zh-CN"/>
          </w:rPr>
          <w:t>via</w:t>
        </w:r>
        <w:r>
          <w:t xml:space="preserve"> the residential gateway.</w:t>
        </w:r>
      </w:ins>
    </w:p>
    <w:p w14:paraId="13EFE8C7" w14:textId="77777777" w:rsidR="00236963" w:rsidRPr="00BF22D5" w:rsidRDefault="00236963" w:rsidP="00236963">
      <w:pPr>
        <w:rPr>
          <w:ins w:id="108" w:author="Atle Monrad" w:date="2020-11-03T15:11:00Z"/>
          <w:iCs/>
          <w:color w:val="0070C0"/>
        </w:rPr>
      </w:pPr>
      <w:ins w:id="109" w:author="Atle Monrad" w:date="2020-11-03T15:11:00Z">
        <w:r w:rsidRPr="0033101A">
          <w:rPr>
            <w:rFonts w:eastAsia="Calibri"/>
            <w:lang w:val="en-US"/>
          </w:rPr>
          <w:t>[PR 5.</w:t>
        </w:r>
        <w:r w:rsidRPr="0033101A">
          <w:rPr>
            <w:rFonts w:eastAsia="Calibri"/>
          </w:rPr>
          <w:t>x</w:t>
        </w:r>
        <w:r w:rsidRPr="0033101A">
          <w:rPr>
            <w:rFonts w:eastAsia="Calibri"/>
            <w:lang w:val="en-US"/>
          </w:rPr>
          <w:t xml:space="preserve">.6-1] </w:t>
        </w:r>
        <w:r>
          <w:rPr>
            <w:rFonts w:hint="eastAsia"/>
            <w:lang w:val="en-US" w:eastAsia="zh-CN"/>
          </w:rPr>
          <w:t>T</w:t>
        </w:r>
        <w:r>
          <w:rPr>
            <w:lang w:val="en-US" w:eastAsia="zh-CN"/>
          </w:rPr>
          <w:t>he 5G system shall be able to provide E2E QoS control for the communication path between the UE and the 5G residential gateway via indoor 5G base station.</w:t>
        </w:r>
      </w:ins>
    </w:p>
    <w:p w14:paraId="50338DCF" w14:textId="3A5E9112"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BAB9D" w16cex:dateUtc="2020-11-03T10:12:00Z"/>
  <w16cex:commentExtensible w16cex:durableId="234BABDC" w16cex:dateUtc="2020-11-03T10:13: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1">
    <w15:presenceInfo w15:providerId="None" w15:userId="Atle Monrad_1"/>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CB2"/>
    <w:rsid w:val="00042D8B"/>
    <w:rsid w:val="00043D77"/>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5346"/>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AAB"/>
    <w:rsid w:val="00232CC1"/>
    <w:rsid w:val="002339C2"/>
    <w:rsid w:val="00233A5C"/>
    <w:rsid w:val="00233AA3"/>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5B5"/>
    <w:rsid w:val="00271FC4"/>
    <w:rsid w:val="00272B6C"/>
    <w:rsid w:val="00273232"/>
    <w:rsid w:val="00274DD3"/>
    <w:rsid w:val="00282C6F"/>
    <w:rsid w:val="00284B29"/>
    <w:rsid w:val="00286BFD"/>
    <w:rsid w:val="002878F2"/>
    <w:rsid w:val="00290A4D"/>
    <w:rsid w:val="002910C0"/>
    <w:rsid w:val="00296848"/>
    <w:rsid w:val="0029781B"/>
    <w:rsid w:val="002A4A28"/>
    <w:rsid w:val="002A6978"/>
    <w:rsid w:val="002A6A22"/>
    <w:rsid w:val="002B1B23"/>
    <w:rsid w:val="002B30DC"/>
    <w:rsid w:val="002B514D"/>
    <w:rsid w:val="002B5D37"/>
    <w:rsid w:val="002B66B5"/>
    <w:rsid w:val="002C0795"/>
    <w:rsid w:val="002C0A43"/>
    <w:rsid w:val="002C17BB"/>
    <w:rsid w:val="002C3678"/>
    <w:rsid w:val="002C5089"/>
    <w:rsid w:val="002C58C4"/>
    <w:rsid w:val="002D0337"/>
    <w:rsid w:val="002D0E35"/>
    <w:rsid w:val="002D1EA6"/>
    <w:rsid w:val="002D2330"/>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1550"/>
    <w:rsid w:val="003F1BFE"/>
    <w:rsid w:val="003F62DC"/>
    <w:rsid w:val="003F735E"/>
    <w:rsid w:val="004053B3"/>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22313"/>
    <w:rsid w:val="00623CA0"/>
    <w:rsid w:val="00623CEE"/>
    <w:rsid w:val="00623FBE"/>
    <w:rsid w:val="0062719B"/>
    <w:rsid w:val="0063030A"/>
    <w:rsid w:val="00631AE9"/>
    <w:rsid w:val="00632611"/>
    <w:rsid w:val="0063435E"/>
    <w:rsid w:val="006348E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7861"/>
    <w:rsid w:val="008000C7"/>
    <w:rsid w:val="008021AD"/>
    <w:rsid w:val="00803A96"/>
    <w:rsid w:val="00803DF2"/>
    <w:rsid w:val="008073E0"/>
    <w:rsid w:val="00807CE9"/>
    <w:rsid w:val="00812C25"/>
    <w:rsid w:val="00812DA0"/>
    <w:rsid w:val="00813C03"/>
    <w:rsid w:val="00814931"/>
    <w:rsid w:val="008249B1"/>
    <w:rsid w:val="008319D1"/>
    <w:rsid w:val="00831BBD"/>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0DE"/>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D82"/>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3BE6"/>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B69D8"/>
    <w:rsid w:val="00AC0DF5"/>
    <w:rsid w:val="00AC4BDB"/>
    <w:rsid w:val="00AC639B"/>
    <w:rsid w:val="00AD0317"/>
    <w:rsid w:val="00AD0CB1"/>
    <w:rsid w:val="00AD0F17"/>
    <w:rsid w:val="00AD5394"/>
    <w:rsid w:val="00AD73B4"/>
    <w:rsid w:val="00AD7F5F"/>
    <w:rsid w:val="00AE04B1"/>
    <w:rsid w:val="00AE04BB"/>
    <w:rsid w:val="00AE2FD4"/>
    <w:rsid w:val="00AE73F7"/>
    <w:rsid w:val="00AF2137"/>
    <w:rsid w:val="00AF5B15"/>
    <w:rsid w:val="00B004F3"/>
    <w:rsid w:val="00B03D32"/>
    <w:rsid w:val="00B0485D"/>
    <w:rsid w:val="00B04972"/>
    <w:rsid w:val="00B04FAD"/>
    <w:rsid w:val="00B061D9"/>
    <w:rsid w:val="00B06383"/>
    <w:rsid w:val="00B1019E"/>
    <w:rsid w:val="00B13176"/>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204E"/>
    <w:rsid w:val="00B927A0"/>
    <w:rsid w:val="00B9451F"/>
    <w:rsid w:val="00B96098"/>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E07B9"/>
    <w:rsid w:val="00BE256B"/>
    <w:rsid w:val="00BE2B9D"/>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6644B"/>
    <w:rsid w:val="00D70393"/>
    <w:rsid w:val="00D7048A"/>
    <w:rsid w:val="00D730A4"/>
    <w:rsid w:val="00D76472"/>
    <w:rsid w:val="00D77391"/>
    <w:rsid w:val="00D77BFF"/>
    <w:rsid w:val="00D81C38"/>
    <w:rsid w:val="00D84DF5"/>
    <w:rsid w:val="00D853E5"/>
    <w:rsid w:val="00D86777"/>
    <w:rsid w:val="00D8736A"/>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22F"/>
    <w:rsid w:val="00DE3806"/>
    <w:rsid w:val="00DE460F"/>
    <w:rsid w:val="00DE49AC"/>
    <w:rsid w:val="00DE5169"/>
    <w:rsid w:val="00DE58BA"/>
    <w:rsid w:val="00DE613C"/>
    <w:rsid w:val="00DE63F5"/>
    <w:rsid w:val="00DF1E25"/>
    <w:rsid w:val="00DF20F5"/>
    <w:rsid w:val="00DF26F8"/>
    <w:rsid w:val="00DF3CC0"/>
    <w:rsid w:val="00DF5361"/>
    <w:rsid w:val="00DF67C6"/>
    <w:rsid w:val="00DF68F8"/>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50A3C6-CFB3-48C3-8BD0-F420CA3A3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748</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Monrad_1</cp:lastModifiedBy>
  <cp:revision>2</cp:revision>
  <dcterms:created xsi:type="dcterms:W3CDTF">2020-11-11T21:20:00Z</dcterms:created>
  <dcterms:modified xsi:type="dcterms:W3CDTF">2020-11-11T21:20:00Z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